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D3CB7">
      <w:pPr>
        <w:rPr>
          <w:rFonts w:ascii="Nimbus Roman No9 L" w:eastAsia="黑体" w:hAnsi="Nimbus Roman No9 L" w:cs="Nimbus Roman No9 L"/>
          <w:sz w:val="32"/>
          <w:szCs w:val="32"/>
        </w:rPr>
      </w:pPr>
      <w:r>
        <w:rPr>
          <w:rFonts w:ascii="Nimbus Roman No9 L" w:eastAsia="黑体" w:hAnsi="Nimbus Roman No9 L" w:cs="Nimbus Roman No9 L"/>
          <w:sz w:val="32"/>
          <w:szCs w:val="32"/>
        </w:rPr>
        <w:t>附件</w:t>
      </w:r>
    </w:p>
    <w:p w:rsidR="00000000" w:rsidRDefault="00AD3CB7">
      <w:pPr>
        <w:rPr>
          <w:rFonts w:ascii="Nimbus Roman No9 L" w:eastAsia="黑体" w:hAnsi="Nimbus Roman No9 L" w:cs="Nimbus Roman No9 L"/>
          <w:sz w:val="32"/>
          <w:szCs w:val="32"/>
        </w:rPr>
      </w:pPr>
    </w:p>
    <w:p w:rsidR="00000000" w:rsidRDefault="00AD3CB7">
      <w:pPr>
        <w:snapToGrid w:val="0"/>
        <w:spacing w:line="240" w:lineRule="atLeast"/>
        <w:jc w:val="center"/>
        <w:rPr>
          <w:rFonts w:ascii="Nimbus Roman No9 L" w:eastAsia="方正小标宋_GBK" w:hAnsi="Nimbus Roman No9 L" w:cs="Nimbus Roman No9 L"/>
          <w:sz w:val="44"/>
          <w:szCs w:val="44"/>
        </w:rPr>
      </w:pPr>
      <w:r>
        <w:rPr>
          <w:rFonts w:ascii="Nimbus Roman No9 L" w:eastAsia="方正小标宋_GBK" w:hAnsi="Nimbus Roman No9 L" w:cs="Nimbus Roman No9 L"/>
          <w:sz w:val="44"/>
          <w:szCs w:val="44"/>
        </w:rPr>
        <w:t>朋友株式会社</w:t>
      </w:r>
      <w:r>
        <w:rPr>
          <w:rFonts w:ascii="Nimbus Roman No9 L" w:eastAsia="方正小标宋_GBK" w:hAnsi="Nimbus Roman No9 L" w:cs="Nimbus Roman No9 L"/>
          <w:sz w:val="44"/>
          <w:szCs w:val="44"/>
        </w:rPr>
        <w:t>飞行检查结果</w:t>
      </w:r>
    </w:p>
    <w:p w:rsidR="00000000" w:rsidRDefault="00AD3CB7">
      <w:pPr>
        <w:snapToGrid w:val="0"/>
        <w:spacing w:line="240" w:lineRule="atLeast"/>
        <w:jc w:val="center"/>
        <w:rPr>
          <w:rFonts w:ascii="Nimbus Roman No9 L" w:eastAsia="方正小标宋_GBK" w:hAnsi="Nimbus Roman No9 L" w:cs="Nimbus Roman No9 L"/>
          <w:sz w:val="44"/>
          <w:szCs w:val="44"/>
        </w:rPr>
      </w:pPr>
    </w:p>
    <w:tbl>
      <w:tblPr>
        <w:tblW w:w="0" w:type="auto"/>
        <w:jc w:val="center"/>
        <w:tblInd w:w="0" w:type="dxa"/>
        <w:tblLayout w:type="fixed"/>
        <w:tblCellMar>
          <w:left w:w="0" w:type="dxa"/>
          <w:right w:w="0" w:type="dxa"/>
        </w:tblCellMar>
        <w:tblLook w:val="0000" w:firstRow="0" w:lastRow="0" w:firstColumn="0" w:lastColumn="0" w:noHBand="0" w:noVBand="0"/>
      </w:tblPr>
      <w:tblGrid>
        <w:gridCol w:w="1685"/>
        <w:gridCol w:w="7844"/>
      </w:tblGrid>
      <w:tr w:rsidR="00000000">
        <w:trPr>
          <w:trHeight w:val="536"/>
          <w:jc w:val="center"/>
        </w:trPr>
        <w:tc>
          <w:tcPr>
            <w:tcW w:w="1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AD3CB7">
            <w:pPr>
              <w:snapToGrid w:val="0"/>
              <w:jc w:val="center"/>
              <w:rPr>
                <w:rFonts w:ascii="Nimbus Roman No9 L" w:hAnsi="Nimbus Roman No9 L" w:cs="Nimbus Roman No9 L"/>
              </w:rPr>
            </w:pPr>
            <w:r>
              <w:rPr>
                <w:rFonts w:ascii="Nimbus Roman No9 L" w:eastAsia="仿宋_GB2312" w:hAnsi="Nimbus Roman No9 L" w:cs="Nimbus Roman No9 L"/>
                <w:sz w:val="28"/>
                <w:szCs w:val="28"/>
              </w:rPr>
              <w:t>企业名称</w:t>
            </w:r>
          </w:p>
        </w:tc>
        <w:tc>
          <w:tcPr>
            <w:tcW w:w="78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000000" w:rsidRDefault="00AD3CB7">
            <w:pPr>
              <w:snapToGrid w:val="0"/>
              <w:jc w:val="center"/>
              <w:rPr>
                <w:rFonts w:ascii="Nimbus Roman No9 L" w:eastAsia="仿宋_GB2312" w:hAnsi="Nimbus Roman No9 L" w:cs="Nimbus Roman No9 L"/>
                <w:sz w:val="28"/>
                <w:szCs w:val="28"/>
                <w:lang w:val="en"/>
              </w:rPr>
            </w:pPr>
            <w:r>
              <w:rPr>
                <w:rFonts w:ascii="Nimbus Roman No9 L" w:eastAsia="仿宋_GB2312" w:hAnsi="Nimbus Roman No9 L" w:cs="Nimbus Roman No9 L"/>
                <w:sz w:val="28"/>
                <w:szCs w:val="28"/>
              </w:rPr>
              <w:t>朋友株式会社</w:t>
            </w:r>
            <w:r>
              <w:rPr>
                <w:rFonts w:ascii="Nimbus Roman No9 L" w:eastAsia="仿宋_GB2312" w:hAnsi="Nimbus Roman No9 L" w:cs="Nimbus Roman No9 L"/>
                <w:sz w:val="28"/>
                <w:szCs w:val="28"/>
                <w:lang w:val="en"/>
              </w:rPr>
              <w:t xml:space="preserve"> / HOYU CO.,LTD.</w:t>
            </w:r>
          </w:p>
        </w:tc>
      </w:tr>
      <w:tr w:rsidR="00000000">
        <w:trPr>
          <w:trHeight w:val="523"/>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AD3CB7">
            <w:pPr>
              <w:snapToGrid w:val="0"/>
              <w:jc w:val="center"/>
              <w:rPr>
                <w:rFonts w:ascii="Nimbus Roman No9 L" w:hAnsi="Nimbus Roman No9 L" w:cs="Nimbus Roman No9 L"/>
              </w:rPr>
            </w:pPr>
            <w:r>
              <w:rPr>
                <w:rFonts w:ascii="Nimbus Roman No9 L" w:eastAsia="仿宋_GB2312" w:hAnsi="Nimbus Roman No9 L" w:cs="Nimbus Roman No9 L"/>
                <w:sz w:val="28"/>
                <w:szCs w:val="28"/>
              </w:rPr>
              <w:t>企业地址</w:t>
            </w:r>
          </w:p>
        </w:tc>
        <w:tc>
          <w:tcPr>
            <w:tcW w:w="78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0000" w:rsidRDefault="00AD3CB7">
            <w:pPr>
              <w:snapToGrid w:val="0"/>
              <w:jc w:val="center"/>
              <w:rPr>
                <w:rFonts w:ascii="Nimbus Roman No9 L" w:eastAsia="仿宋_GB2312" w:hAnsi="Nimbus Roman No9 L" w:cs="Nimbus Roman No9 L"/>
              </w:rPr>
            </w:pPr>
            <w:r>
              <w:rPr>
                <w:rFonts w:ascii="Nimbus Roman No9 L" w:eastAsia="仿宋_GB2312" w:hAnsi="Nimbus Roman No9 L" w:cs="Nimbus Roman No9 L"/>
                <w:sz w:val="28"/>
                <w:szCs w:val="28"/>
              </w:rPr>
              <w:t>106-2, Yamanota-cho, Seto-shi, Aichi-ken, Japan</w:t>
            </w:r>
          </w:p>
        </w:tc>
      </w:tr>
      <w:tr w:rsidR="00000000">
        <w:trPr>
          <w:trHeight w:val="480"/>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AD3CB7">
            <w:pPr>
              <w:snapToGrid w:val="0"/>
              <w:jc w:val="center"/>
              <w:rPr>
                <w:rFonts w:ascii="Nimbus Roman No9 L" w:hAnsi="Nimbus Roman No9 L" w:cs="Nimbus Roman No9 L"/>
              </w:rPr>
            </w:pPr>
            <w:r>
              <w:rPr>
                <w:rFonts w:ascii="Nimbus Roman No9 L" w:eastAsia="仿宋_GB2312" w:hAnsi="Nimbus Roman No9 L" w:cs="Nimbus Roman No9 L"/>
                <w:sz w:val="28"/>
                <w:szCs w:val="28"/>
              </w:rPr>
              <w:t>检查单位</w:t>
            </w:r>
          </w:p>
        </w:tc>
        <w:tc>
          <w:tcPr>
            <w:tcW w:w="78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0000" w:rsidRDefault="00AD3CB7">
            <w:pPr>
              <w:snapToGrid w:val="0"/>
              <w:jc w:val="center"/>
              <w:rPr>
                <w:rFonts w:ascii="Nimbus Roman No9 L" w:hAnsi="Nimbus Roman No9 L" w:cs="Nimbus Roman No9 L"/>
              </w:rPr>
            </w:pPr>
            <w:r>
              <w:rPr>
                <w:rFonts w:ascii="Nimbus Roman No9 L" w:eastAsia="仿宋_GB2312" w:hAnsi="Nimbus Roman No9 L" w:cs="Nimbus Roman No9 L"/>
                <w:sz w:val="28"/>
                <w:szCs w:val="28"/>
              </w:rPr>
              <w:t>国家</w:t>
            </w:r>
            <w:r>
              <w:rPr>
                <w:rFonts w:ascii="Nimbus Roman No9 L" w:eastAsia="仿宋_GB2312" w:hAnsi="Nimbus Roman No9 L" w:cs="Nimbus Roman No9 L"/>
                <w:sz w:val="28"/>
                <w:szCs w:val="28"/>
              </w:rPr>
              <w:t>药监</w:t>
            </w:r>
            <w:r>
              <w:rPr>
                <w:rFonts w:ascii="Nimbus Roman No9 L" w:eastAsia="仿宋_GB2312" w:hAnsi="Nimbus Roman No9 L" w:cs="Nimbus Roman No9 L"/>
                <w:sz w:val="28"/>
                <w:szCs w:val="28"/>
              </w:rPr>
              <w:t>局食品药品审核查验中心</w:t>
            </w:r>
          </w:p>
        </w:tc>
      </w:tr>
      <w:tr w:rsidR="00000000">
        <w:trPr>
          <w:trHeight w:val="591"/>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AD3CB7">
            <w:pPr>
              <w:snapToGrid w:val="0"/>
              <w:jc w:val="center"/>
              <w:rPr>
                <w:rFonts w:ascii="Nimbus Roman No9 L" w:hAnsi="Nimbus Roman No9 L" w:cs="Nimbus Roman No9 L"/>
              </w:rPr>
            </w:pPr>
            <w:r>
              <w:rPr>
                <w:rFonts w:ascii="Nimbus Roman No9 L" w:eastAsia="仿宋_GB2312" w:hAnsi="Nimbus Roman No9 L" w:cs="Nimbus Roman No9 L"/>
                <w:sz w:val="28"/>
                <w:szCs w:val="28"/>
              </w:rPr>
              <w:t>检查依据</w:t>
            </w:r>
          </w:p>
        </w:tc>
        <w:tc>
          <w:tcPr>
            <w:tcW w:w="78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0000" w:rsidRDefault="00AD3CB7">
            <w:pPr>
              <w:snapToGrid w:val="0"/>
              <w:jc w:val="center"/>
              <w:rPr>
                <w:rFonts w:ascii="Nimbus Roman No9 L" w:eastAsia="仿宋_GB2312" w:hAnsi="Nimbus Roman No9 L" w:cs="Nimbus Roman No9 L"/>
              </w:rPr>
            </w:pPr>
            <w:r>
              <w:rPr>
                <w:rFonts w:ascii="Nimbus Roman No9 L" w:eastAsia="仿宋_GB2312" w:hAnsi="Nimbus Roman No9 L" w:cs="Nimbus Roman No9 L"/>
                <w:sz w:val="28"/>
                <w:szCs w:val="28"/>
              </w:rPr>
              <w:t>《化妆品监督管理条例》《</w:t>
            </w:r>
            <w:r>
              <w:rPr>
                <w:rFonts w:ascii="Nimbus Roman No9 L" w:eastAsia="仿宋_GB2312" w:hAnsi="Nimbus Roman No9 L" w:cs="Nimbus Roman No9 L"/>
                <w:sz w:val="28"/>
                <w:szCs w:val="28"/>
              </w:rPr>
              <w:t>化妆品生产经营监督管理办法</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等</w:t>
            </w:r>
          </w:p>
        </w:tc>
      </w:tr>
      <w:tr w:rsidR="00000000">
        <w:trPr>
          <w:trHeight w:val="406"/>
          <w:jc w:val="center"/>
        </w:trPr>
        <w:tc>
          <w:tcPr>
            <w:tcW w:w="952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AD3CB7">
            <w:pPr>
              <w:snapToGrid w:val="0"/>
              <w:jc w:val="center"/>
              <w:rPr>
                <w:rFonts w:ascii="Nimbus Roman No9 L" w:hAnsi="Nimbus Roman No9 L" w:cs="Nimbus Roman No9 L"/>
                <w:b/>
                <w:bCs/>
              </w:rPr>
            </w:pPr>
            <w:r>
              <w:rPr>
                <w:rFonts w:ascii="Nimbus Roman No9 L" w:eastAsia="仿宋_GB2312" w:hAnsi="Nimbus Roman No9 L" w:cs="Nimbus Roman No9 L"/>
                <w:b/>
                <w:bCs/>
                <w:sz w:val="28"/>
                <w:szCs w:val="28"/>
              </w:rPr>
              <w:t>检查发现缺陷</w:t>
            </w:r>
            <w:r>
              <w:rPr>
                <w:rFonts w:ascii="Nimbus Roman No9 L" w:eastAsia="仿宋_GB2312" w:hAnsi="Nimbus Roman No9 L" w:cs="Nimbus Roman No9 L"/>
                <w:b/>
                <w:bCs/>
                <w:sz w:val="28"/>
                <w:szCs w:val="28"/>
              </w:rPr>
              <w:t>和问题</w:t>
            </w:r>
          </w:p>
        </w:tc>
      </w:tr>
      <w:tr w:rsidR="00000000">
        <w:trPr>
          <w:trHeight w:val="1714"/>
          <w:jc w:val="center"/>
        </w:trPr>
        <w:tc>
          <w:tcPr>
            <w:tcW w:w="952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AD3CB7">
            <w:pPr>
              <w:snapToGrid w:val="0"/>
              <w:spacing w:line="360" w:lineRule="auto"/>
              <w:ind w:firstLineChars="200" w:firstLine="560"/>
              <w:rPr>
                <w:rFonts w:ascii="Nimbus Roman No9 L" w:eastAsia="仿宋_GB2312" w:hAnsi="Nimbus Roman No9 L" w:cs="Nimbus Roman No9 L"/>
                <w:kern w:val="0"/>
                <w:sz w:val="28"/>
                <w:szCs w:val="28"/>
              </w:rPr>
            </w:pPr>
            <w:r>
              <w:rPr>
                <w:rFonts w:ascii="Nimbus Roman No9 L" w:eastAsia="仿宋_GB2312" w:hAnsi="Nimbus Roman No9 L" w:cs="Nimbus Roman No9 L"/>
                <w:sz w:val="28"/>
                <w:szCs w:val="28"/>
              </w:rPr>
              <w:t>该企业</w:t>
            </w:r>
            <w:r>
              <w:rPr>
                <w:rFonts w:ascii="Nimbus Roman No9 L" w:eastAsia="仿宋_GB2312" w:hAnsi="Nimbus Roman No9 L" w:cs="Nimbus Roman No9 L"/>
                <w:sz w:val="28"/>
                <w:szCs w:val="28"/>
              </w:rPr>
              <w:t>存在擅自变更美源发采快速黑发霜</w:t>
            </w:r>
            <w:r>
              <w:rPr>
                <w:rFonts w:ascii="Nimbus Roman No9 L" w:eastAsia="仿宋_GB2312" w:hAnsi="Nimbus Roman No9 L" w:cs="Nimbus Roman No9 L"/>
                <w:sz w:val="28"/>
                <w:szCs w:val="28"/>
              </w:rPr>
              <w:t>881</w:t>
            </w:r>
            <w:r>
              <w:rPr>
                <w:rFonts w:ascii="Nimbus Roman No9 L" w:eastAsia="仿宋_GB2312" w:hAnsi="Nimbus Roman No9 L" w:cs="Nimbus Roman No9 L"/>
                <w:sz w:val="28"/>
                <w:szCs w:val="28"/>
              </w:rPr>
              <w:t>号天然黑色产品的生产工艺等行为，涉嫌</w:t>
            </w:r>
            <w:r>
              <w:rPr>
                <w:rFonts w:ascii="Nimbus Roman No9 L" w:eastAsia="仿宋_GB2312" w:hAnsi="Nimbus Roman No9 L" w:cs="Nimbus Roman No9 L"/>
                <w:sz w:val="28"/>
                <w:szCs w:val="28"/>
              </w:rPr>
              <w:t>未按照化妆品注册资料载明的技术要求生产</w:t>
            </w:r>
            <w:r>
              <w:rPr>
                <w:rFonts w:ascii="Nimbus Roman No9 L" w:eastAsia="仿宋_GB2312" w:hAnsi="Nimbus Roman No9 L" w:cs="Nimbus Roman No9 L"/>
                <w:sz w:val="28"/>
                <w:szCs w:val="28"/>
              </w:rPr>
              <w:t>化妆品</w:t>
            </w:r>
            <w:r>
              <w:rPr>
                <w:rFonts w:ascii="Nimbus Roman No9 L" w:eastAsia="仿宋_GB2312" w:hAnsi="Nimbus Roman No9 L" w:cs="Nimbus Roman No9 L"/>
                <w:sz w:val="28"/>
                <w:szCs w:val="28"/>
              </w:rPr>
              <w:t>。</w:t>
            </w:r>
          </w:p>
        </w:tc>
      </w:tr>
      <w:tr w:rsidR="00000000">
        <w:trPr>
          <w:trHeight w:val="239"/>
          <w:jc w:val="center"/>
        </w:trPr>
        <w:tc>
          <w:tcPr>
            <w:tcW w:w="952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AD3CB7">
            <w:pPr>
              <w:snapToGrid w:val="0"/>
              <w:jc w:val="center"/>
              <w:rPr>
                <w:rFonts w:ascii="Nimbus Roman No9 L" w:hAnsi="Nimbus Roman No9 L" w:cs="Nimbus Roman No9 L"/>
                <w:b/>
                <w:bCs/>
              </w:rPr>
            </w:pPr>
            <w:r>
              <w:rPr>
                <w:rFonts w:ascii="Nimbus Roman No9 L" w:eastAsia="仿宋_GB2312" w:hAnsi="Nimbus Roman No9 L" w:cs="Nimbus Roman No9 L"/>
                <w:b/>
                <w:bCs/>
                <w:sz w:val="28"/>
                <w:szCs w:val="28"/>
              </w:rPr>
              <w:t>处理措施</w:t>
            </w:r>
          </w:p>
        </w:tc>
      </w:tr>
      <w:tr w:rsidR="00000000">
        <w:trPr>
          <w:trHeight w:val="3423"/>
          <w:jc w:val="center"/>
        </w:trPr>
        <w:tc>
          <w:tcPr>
            <w:tcW w:w="952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AD3CB7">
            <w:pPr>
              <w:pStyle w:val="a7"/>
              <w:spacing w:beforeAutospacing="0" w:afterAutospacing="0" w:line="500" w:lineRule="exact"/>
              <w:jc w:val="both"/>
              <w:rPr>
                <w:rFonts w:ascii="Nimbus Roman No9 L" w:eastAsia="仿宋_GB2312" w:hAnsi="Nimbus Roman No9 L" w:cs="Nimbus Roman No9 L"/>
                <w:kern w:val="2"/>
                <w:sz w:val="28"/>
                <w:szCs w:val="28"/>
              </w:rPr>
            </w:pPr>
            <w:r>
              <w:rPr>
                <w:rFonts w:ascii="Nimbus Roman No9 L" w:eastAsia="仿宋_GB2312" w:hAnsi="Nimbus Roman No9 L" w:cs="Nimbus Roman No9 L"/>
                <w:kern w:val="2"/>
                <w:sz w:val="28"/>
                <w:szCs w:val="28"/>
              </w:rPr>
              <w:t xml:space="preserve">    1.</w:t>
            </w:r>
            <w:r>
              <w:rPr>
                <w:rFonts w:ascii="Nimbus Roman No9 L" w:eastAsia="仿宋_GB2312" w:hAnsi="Nimbus Roman No9 L" w:cs="Nimbus Roman No9 L"/>
                <w:kern w:val="2"/>
                <w:sz w:val="28"/>
                <w:szCs w:val="28"/>
              </w:rPr>
              <w:t>国家药监局要求上海市药品监督管理局对该企业涉嫌违法的行为依法立案调查，并评估相关产品安全风险，按照《化妆品监督管理条例》的规定，必要时依法采取紧急控制措施。有关查处结果及时报告国家药监局。</w:t>
            </w:r>
          </w:p>
          <w:p w:rsidR="00000000" w:rsidRDefault="00AD3CB7">
            <w:pPr>
              <w:pStyle w:val="a7"/>
              <w:spacing w:before="0" w:beforeAutospacing="0" w:after="0" w:afterAutospacing="0" w:line="500" w:lineRule="exact"/>
              <w:ind w:firstLine="560"/>
              <w:jc w:val="both"/>
              <w:rPr>
                <w:rFonts w:ascii="Nimbus Roman No9 L" w:eastAsia="仿宋_GB2312" w:hAnsi="Nimbus Roman No9 L" w:cs="Nimbus Roman No9 L"/>
                <w:kern w:val="2"/>
                <w:sz w:val="28"/>
                <w:szCs w:val="28"/>
              </w:rPr>
            </w:pPr>
            <w:r>
              <w:rPr>
                <w:rFonts w:ascii="Nimbus Roman No9 L" w:eastAsia="仿宋_GB2312" w:hAnsi="Nimbus Roman No9 L" w:cs="Nimbus Roman No9 L"/>
                <w:kern w:val="2"/>
                <w:sz w:val="28"/>
                <w:szCs w:val="28"/>
              </w:rPr>
              <w:t>2.</w:t>
            </w:r>
            <w:r>
              <w:rPr>
                <w:rFonts w:ascii="Nimbus Roman No9 L" w:eastAsia="仿宋_GB2312" w:hAnsi="Nimbus Roman No9 L" w:cs="Nimbus Roman No9 L"/>
                <w:kern w:val="2"/>
                <w:sz w:val="28"/>
                <w:szCs w:val="28"/>
              </w:rPr>
              <w:t>对检</w:t>
            </w:r>
            <w:r>
              <w:rPr>
                <w:rFonts w:ascii="Nimbus Roman No9 L" w:eastAsia="仿宋_GB2312" w:hAnsi="Nimbus Roman No9 L" w:cs="Nimbus Roman No9 L"/>
                <w:kern w:val="2"/>
                <w:sz w:val="28"/>
                <w:szCs w:val="28"/>
              </w:rPr>
              <w:t>查中发现的</w:t>
            </w:r>
            <w:r>
              <w:rPr>
                <w:rFonts w:ascii="Nimbus Roman No9 L" w:eastAsia="仿宋_GB2312" w:hAnsi="Nimbus Roman No9 L" w:cs="Nimbus Roman No9 L"/>
                <w:kern w:val="2"/>
                <w:sz w:val="28"/>
                <w:szCs w:val="28"/>
              </w:rPr>
              <w:t>问题</w:t>
            </w:r>
            <w:r>
              <w:rPr>
                <w:rFonts w:ascii="Nimbus Roman No9 L" w:eastAsia="仿宋_GB2312" w:hAnsi="Nimbus Roman No9 L" w:cs="Nimbus Roman No9 L"/>
                <w:kern w:val="2"/>
                <w:sz w:val="28"/>
                <w:szCs w:val="28"/>
              </w:rPr>
              <w:t>，</w:t>
            </w:r>
            <w:r>
              <w:rPr>
                <w:rFonts w:ascii="Nimbus Roman No9 L" w:eastAsia="仿宋_GB2312" w:hAnsi="Nimbus Roman No9 L" w:cs="Nimbus Roman No9 L"/>
                <w:kern w:val="2"/>
                <w:sz w:val="28"/>
                <w:szCs w:val="28"/>
              </w:rPr>
              <w:t>上海市药品监督管理</w:t>
            </w:r>
            <w:r>
              <w:rPr>
                <w:rFonts w:ascii="Nimbus Roman No9 L" w:eastAsia="仿宋_GB2312" w:hAnsi="Nimbus Roman No9 L" w:cs="Nimbus Roman No9 L"/>
                <w:kern w:val="2"/>
                <w:sz w:val="28"/>
                <w:szCs w:val="28"/>
              </w:rPr>
              <w:t>局</w:t>
            </w:r>
            <w:r>
              <w:rPr>
                <w:rFonts w:ascii="Nimbus Roman No9 L" w:eastAsia="仿宋_GB2312" w:hAnsi="Nimbus Roman No9 L" w:cs="Nimbus Roman No9 L"/>
                <w:kern w:val="2"/>
                <w:sz w:val="28"/>
                <w:szCs w:val="28"/>
              </w:rPr>
              <w:t>依法责令</w:t>
            </w:r>
            <w:r>
              <w:rPr>
                <w:rFonts w:ascii="Nimbus Roman No9 L" w:eastAsia="仿宋_GB2312" w:hAnsi="Nimbus Roman No9 L" w:cs="Nimbus Roman No9 L"/>
                <w:kern w:val="2"/>
                <w:sz w:val="28"/>
                <w:szCs w:val="28"/>
              </w:rPr>
              <w:t>该企业</w:t>
            </w:r>
            <w:r>
              <w:rPr>
                <w:rFonts w:ascii="Nimbus Roman No9 L" w:eastAsia="仿宋_GB2312" w:hAnsi="Nimbus Roman No9 L" w:cs="Nimbus Roman No9 L"/>
                <w:kern w:val="2"/>
                <w:sz w:val="28"/>
                <w:szCs w:val="28"/>
              </w:rPr>
              <w:t>立即停止涉嫌违法行为并进行整改</w:t>
            </w:r>
            <w:r>
              <w:rPr>
                <w:rFonts w:ascii="Nimbus Roman No9 L" w:eastAsia="仿宋_GB2312" w:hAnsi="Nimbus Roman No9 L" w:cs="Nimbus Roman No9 L"/>
                <w:kern w:val="2"/>
                <w:sz w:val="28"/>
                <w:szCs w:val="28"/>
              </w:rPr>
              <w:t>。该企业完成全面整改</w:t>
            </w:r>
            <w:r>
              <w:rPr>
                <w:rFonts w:ascii="Nimbus Roman No9 L" w:eastAsia="仿宋_GB2312" w:hAnsi="Nimbus Roman No9 L" w:cs="Nimbus Roman No9 L"/>
                <w:kern w:val="2"/>
                <w:sz w:val="28"/>
                <w:szCs w:val="28"/>
              </w:rPr>
              <w:t>后，应当</w:t>
            </w:r>
            <w:r>
              <w:rPr>
                <w:rFonts w:ascii="Nimbus Roman No9 L" w:eastAsia="仿宋_GB2312" w:hAnsi="Nimbus Roman No9 L" w:cs="Nimbus Roman No9 L"/>
                <w:kern w:val="2"/>
                <w:sz w:val="28"/>
                <w:szCs w:val="28"/>
              </w:rPr>
              <w:t>经</w:t>
            </w:r>
            <w:r>
              <w:rPr>
                <w:rFonts w:ascii="Nimbus Roman No9 L" w:eastAsia="仿宋_GB2312" w:hAnsi="Nimbus Roman No9 L" w:cs="Nimbus Roman No9 L"/>
                <w:kern w:val="2"/>
                <w:sz w:val="28"/>
                <w:szCs w:val="28"/>
              </w:rPr>
              <w:t>上海市药品监督管理局检查确认并</w:t>
            </w:r>
            <w:r>
              <w:rPr>
                <w:rFonts w:ascii="Nimbus Roman No9 L" w:eastAsia="仿宋_GB2312" w:hAnsi="Nimbus Roman No9 L" w:cs="Nimbus Roman No9 L"/>
                <w:kern w:val="2"/>
                <w:sz w:val="28"/>
                <w:szCs w:val="28"/>
              </w:rPr>
              <w:t>发布</w:t>
            </w:r>
            <w:r>
              <w:rPr>
                <w:rFonts w:ascii="Nimbus Roman No9 L" w:eastAsia="仿宋_GB2312" w:hAnsi="Nimbus Roman No9 L" w:cs="Nimbus Roman No9 L"/>
                <w:kern w:val="2"/>
                <w:sz w:val="28"/>
                <w:szCs w:val="28"/>
              </w:rPr>
              <w:t>通告。</w:t>
            </w:r>
            <w:r>
              <w:rPr>
                <w:rFonts w:ascii="Nimbus Roman No9 L" w:eastAsia="仿宋_GB2312" w:hAnsi="Nimbus Roman No9 L" w:cs="Nimbus Roman No9 L"/>
                <w:kern w:val="2"/>
                <w:sz w:val="28"/>
                <w:szCs w:val="28"/>
              </w:rPr>
              <w:t>有</w:t>
            </w:r>
            <w:r>
              <w:rPr>
                <w:rFonts w:ascii="Nimbus Roman No9 L" w:eastAsia="仿宋_GB2312" w:hAnsi="Nimbus Roman No9 L" w:cs="Nimbus Roman No9 L"/>
                <w:kern w:val="2"/>
                <w:sz w:val="28"/>
                <w:szCs w:val="28"/>
              </w:rPr>
              <w:t>关整改情况及时报告</w:t>
            </w:r>
            <w:r>
              <w:rPr>
                <w:rFonts w:ascii="Nimbus Roman No9 L" w:eastAsia="仿宋_GB2312" w:hAnsi="Nimbus Roman No9 L" w:cs="Nimbus Roman No9 L"/>
                <w:kern w:val="2"/>
                <w:sz w:val="28"/>
                <w:szCs w:val="28"/>
              </w:rPr>
              <w:t>国家药监局。</w:t>
            </w:r>
          </w:p>
        </w:tc>
      </w:tr>
      <w:tr w:rsidR="00000000">
        <w:trPr>
          <w:trHeight w:val="572"/>
          <w:jc w:val="center"/>
        </w:trPr>
        <w:tc>
          <w:tcPr>
            <w:tcW w:w="1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AD3CB7">
            <w:pPr>
              <w:snapToGrid w:val="0"/>
              <w:jc w:val="center"/>
              <w:rPr>
                <w:rFonts w:ascii="Nimbus Roman No9 L" w:hAnsi="Nimbus Roman No9 L" w:cs="Nimbus Roman No9 L"/>
                <w:b/>
                <w:bCs/>
              </w:rPr>
            </w:pPr>
            <w:r>
              <w:rPr>
                <w:rFonts w:ascii="Nimbus Roman No9 L" w:eastAsia="仿宋_GB2312" w:hAnsi="Nimbus Roman No9 L" w:cs="Nimbus Roman No9 L"/>
                <w:b/>
                <w:bCs/>
                <w:sz w:val="28"/>
                <w:szCs w:val="28"/>
              </w:rPr>
              <w:t>发布日期</w:t>
            </w:r>
          </w:p>
        </w:tc>
        <w:tc>
          <w:tcPr>
            <w:tcW w:w="7844" w:type="dxa"/>
            <w:tcBorders>
              <w:top w:val="outset" w:sz="6" w:space="0" w:color="auto"/>
              <w:left w:val="single" w:sz="0" w:space="0" w:color="auto"/>
              <w:bottom w:val="single" w:sz="8" w:space="0" w:color="000000"/>
              <w:right w:val="single" w:sz="8" w:space="0" w:color="000000"/>
            </w:tcBorders>
            <w:tcMar>
              <w:top w:w="0" w:type="dxa"/>
              <w:left w:w="108" w:type="dxa"/>
              <w:bottom w:w="0" w:type="dxa"/>
              <w:right w:w="108" w:type="dxa"/>
            </w:tcMar>
            <w:vAlign w:val="center"/>
          </w:tcPr>
          <w:p w:rsidR="00000000" w:rsidRDefault="00AD3CB7">
            <w:pPr>
              <w:snapToGrid w:val="0"/>
              <w:jc w:val="center"/>
              <w:rPr>
                <w:rFonts w:ascii="Nimbus Roman No9 L" w:eastAsia="仿宋_GB2312" w:hAnsi="Nimbus Roman No9 L" w:cs="Nimbus Roman No9 L"/>
              </w:rPr>
            </w:pPr>
            <w:r>
              <w:rPr>
                <w:rFonts w:ascii="Nimbus Roman No9 L" w:eastAsia="仿宋_GB2312" w:hAnsi="Nimbus Roman No9 L" w:cs="Nimbus Roman No9 L"/>
                <w:sz w:val="28"/>
                <w:szCs w:val="28"/>
              </w:rPr>
              <w:t>202</w:t>
            </w:r>
            <w:r>
              <w:rPr>
                <w:rFonts w:ascii="Nimbus Roman No9 L" w:eastAsia="仿宋_GB2312" w:hAnsi="Nimbus Roman No9 L" w:cs="Nimbus Roman No9 L"/>
                <w:sz w:val="28"/>
                <w:szCs w:val="28"/>
              </w:rPr>
              <w:t>3</w:t>
            </w:r>
            <w:r>
              <w:rPr>
                <w:rFonts w:ascii="Nimbus Roman No9 L" w:eastAsia="仿宋_GB2312" w:hAnsi="Nimbus Roman No9 L" w:cs="Nimbus Roman No9 L"/>
                <w:sz w:val="28"/>
                <w:szCs w:val="28"/>
              </w:rPr>
              <w:t>年</w:t>
            </w:r>
            <w:r>
              <w:rPr>
                <w:rFonts w:ascii="Nimbus Roman No9 L" w:eastAsia="仿宋_GB2312" w:hAnsi="Nimbus Roman No9 L" w:cs="Nimbus Roman No9 L"/>
                <w:sz w:val="28"/>
                <w:szCs w:val="28"/>
              </w:rPr>
              <w:t>11</w:t>
            </w:r>
            <w:r>
              <w:rPr>
                <w:rFonts w:ascii="Nimbus Roman No9 L" w:eastAsia="仿宋_GB2312" w:hAnsi="Nimbus Roman No9 L" w:cs="Nimbus Roman No9 L"/>
                <w:sz w:val="28"/>
                <w:szCs w:val="28"/>
              </w:rPr>
              <w:t>月</w:t>
            </w:r>
            <w:r>
              <w:rPr>
                <w:rFonts w:ascii="Nimbus Roman No9 L" w:eastAsia="仿宋_GB2312" w:hAnsi="Nimbus Roman No9 L" w:cs="Nimbus Roman No9 L"/>
                <w:sz w:val="28"/>
                <w:szCs w:val="28"/>
              </w:rPr>
              <w:t>16</w:t>
            </w:r>
            <w:r>
              <w:rPr>
                <w:rFonts w:ascii="Nimbus Roman No9 L" w:eastAsia="仿宋_GB2312" w:hAnsi="Nimbus Roman No9 L" w:cs="Nimbus Roman No9 L"/>
                <w:sz w:val="28"/>
                <w:szCs w:val="28"/>
              </w:rPr>
              <w:t>日</w:t>
            </w:r>
          </w:p>
        </w:tc>
      </w:tr>
    </w:tbl>
    <w:p w:rsidR="00AD3CB7" w:rsidRDefault="00AD3CB7" w:rsidP="008E6DEE">
      <w:pPr>
        <w:ind w:leftChars="284" w:left="1716" w:hangingChars="400" w:hanging="1120"/>
        <w:rPr>
          <w:rFonts w:ascii="Nimbus Roman No9 L" w:eastAsia="方正仿宋简体" w:hAnsi="Nimbus Roman No9 L" w:cs="Nimbus Roman No9 L"/>
          <w:sz w:val="28"/>
          <w:szCs w:val="28"/>
        </w:rPr>
      </w:pPr>
      <w:bookmarkStart w:id="0" w:name="_GoBack"/>
      <w:bookmarkEnd w:id="0"/>
    </w:p>
    <w:sectPr w:rsidR="00AD3CB7">
      <w:footerReference w:type="even" r:id="rId6"/>
      <w:footerReference w:type="default" r:id="rId7"/>
      <w:pgSz w:w="11906" w:h="16838"/>
      <w:pgMar w:top="1928" w:right="1531" w:bottom="1814" w:left="1531" w:header="851" w:footer="136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CB7" w:rsidRDefault="00AD3CB7">
      <w:r>
        <w:separator/>
      </w:r>
    </w:p>
  </w:endnote>
  <w:endnote w:type="continuationSeparator" w:id="0">
    <w:p w:rsidR="00AD3CB7" w:rsidRDefault="00AD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Nimbus Roman No9 L">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D3CB7">
    <w:pPr>
      <w:pStyle w:val="a5"/>
      <w:framePr w:wrap="around" w:vAnchor="text" w:hAnchor="margin" w:xAlign="outside" w:y="1"/>
      <w:rPr>
        <w:rStyle w:val="a8"/>
        <w:sz w:val="28"/>
        <w:szCs w:val="28"/>
      </w:rPr>
    </w:pPr>
    <w:r>
      <w:rPr>
        <w:rStyle w:val="a8"/>
        <w:rFonts w:hint="eastAsia"/>
        <w:color w:val="FFFFFF"/>
        <w:sz w:val="28"/>
        <w:szCs w:val="28"/>
      </w:rPr>
      <w:t>—</w:t>
    </w:r>
    <w:r>
      <w:rPr>
        <w:rStyle w:val="a8"/>
        <w:rFonts w:hint="eastAsia"/>
        <w:sz w:val="28"/>
        <w:szCs w:val="28"/>
      </w:rPr>
      <w:t>—</w:t>
    </w:r>
    <w:r>
      <w:rPr>
        <w:rStyle w:val="a8"/>
        <w:rFonts w:hint="eastAsia"/>
        <w:sz w:val="28"/>
        <w:szCs w:val="28"/>
      </w:rPr>
      <w:t xml:space="preserve"> </w:t>
    </w:r>
    <w:r>
      <w:rPr>
        <w:sz w:val="28"/>
        <w:szCs w:val="28"/>
      </w:rPr>
      <w:fldChar w:fldCharType="begin"/>
    </w:r>
    <w:r>
      <w:rPr>
        <w:rStyle w:val="a8"/>
        <w:sz w:val="28"/>
        <w:szCs w:val="28"/>
      </w:rPr>
      <w:instrText xml:space="preserve">PAGE  </w:instrText>
    </w:r>
    <w:r>
      <w:rPr>
        <w:sz w:val="28"/>
        <w:szCs w:val="28"/>
      </w:rPr>
      <w:fldChar w:fldCharType="separate"/>
    </w:r>
    <w:r>
      <w:rPr>
        <w:rStyle w:val="a8"/>
        <w:sz w:val="28"/>
        <w:szCs w:val="28"/>
        <w:lang w:val="en-US" w:eastAsia="zh-CN"/>
      </w:rPr>
      <w:t>2</w:t>
    </w:r>
    <w:r>
      <w:rPr>
        <w:sz w:val="28"/>
        <w:szCs w:val="28"/>
      </w:rPr>
      <w:fldChar w:fldCharType="end"/>
    </w:r>
    <w:r>
      <w:rPr>
        <w:rStyle w:val="a8"/>
        <w:rFonts w:hint="eastAsia"/>
        <w:sz w:val="28"/>
        <w:szCs w:val="28"/>
      </w:rPr>
      <w:t xml:space="preserve"> </w:t>
    </w:r>
    <w:r>
      <w:rPr>
        <w:rStyle w:val="a8"/>
        <w:rFonts w:hint="eastAsia"/>
        <w:sz w:val="28"/>
        <w:szCs w:val="28"/>
      </w:rPr>
      <w:t>—</w:t>
    </w:r>
    <w:r>
      <w:rPr>
        <w:rStyle w:val="a8"/>
        <w:rFonts w:hint="eastAsia"/>
        <w:sz w:val="28"/>
        <w:szCs w:val="28"/>
      </w:rPr>
      <w:t xml:space="preserve"> </w:t>
    </w:r>
  </w:p>
  <w:p w:rsidR="00000000" w:rsidRDefault="00AD3CB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E6DEE">
    <w:pPr>
      <w:pStyle w:val="a5"/>
      <w:wordWrap w:val="0"/>
      <w:jc w:val="right"/>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AD3CB7">
                          <w:pPr>
                            <w:pStyle w:val="a5"/>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8E6DEE" w:rsidRPr="008E6DEE">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AD3CB7">
                    <w:pPr>
                      <w:pStyle w:val="a5"/>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8E6DEE" w:rsidRPr="008E6DEE">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CB7" w:rsidRDefault="00AD3CB7">
      <w:r>
        <w:separator/>
      </w:r>
    </w:p>
  </w:footnote>
  <w:footnote w:type="continuationSeparator" w:id="0">
    <w:p w:rsidR="00AD3CB7" w:rsidRDefault="00AD3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C19"/>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6C62"/>
    <w:rsid w:val="008044C1"/>
    <w:rsid w:val="0080591C"/>
    <w:rsid w:val="00840DEF"/>
    <w:rsid w:val="00845649"/>
    <w:rsid w:val="008457F1"/>
    <w:rsid w:val="00863C35"/>
    <w:rsid w:val="008857B8"/>
    <w:rsid w:val="008C461A"/>
    <w:rsid w:val="008C5ECE"/>
    <w:rsid w:val="008C74C4"/>
    <w:rsid w:val="008E6DEE"/>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AD3CB7"/>
    <w:rsid w:val="00B10065"/>
    <w:rsid w:val="00B11072"/>
    <w:rsid w:val="00B25838"/>
    <w:rsid w:val="00B60176"/>
    <w:rsid w:val="00B84EF7"/>
    <w:rsid w:val="00BA00D5"/>
    <w:rsid w:val="00BA1FC7"/>
    <w:rsid w:val="00BE16F8"/>
    <w:rsid w:val="00C1570A"/>
    <w:rsid w:val="00C57201"/>
    <w:rsid w:val="00C578A0"/>
    <w:rsid w:val="00C92BC0"/>
    <w:rsid w:val="00CA2B21"/>
    <w:rsid w:val="00CC6505"/>
    <w:rsid w:val="00CE7A0B"/>
    <w:rsid w:val="00D03FFD"/>
    <w:rsid w:val="00D0628A"/>
    <w:rsid w:val="00D1236C"/>
    <w:rsid w:val="00D53A64"/>
    <w:rsid w:val="00D61B72"/>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06E4493B"/>
    <w:rsid w:val="12681CD2"/>
    <w:rsid w:val="136E6E3B"/>
    <w:rsid w:val="1616507C"/>
    <w:rsid w:val="1BFF2CC6"/>
    <w:rsid w:val="1F195CA1"/>
    <w:rsid w:val="25FBEFE3"/>
    <w:rsid w:val="27EB0AE3"/>
    <w:rsid w:val="2EFFC0F8"/>
    <w:rsid w:val="2FC9451C"/>
    <w:rsid w:val="327D5690"/>
    <w:rsid w:val="369F76E0"/>
    <w:rsid w:val="37EF2743"/>
    <w:rsid w:val="3B7F6CE4"/>
    <w:rsid w:val="3D3F123D"/>
    <w:rsid w:val="3FDD41FB"/>
    <w:rsid w:val="3FFF440F"/>
    <w:rsid w:val="45386969"/>
    <w:rsid w:val="45492E01"/>
    <w:rsid w:val="466F7F34"/>
    <w:rsid w:val="497B02D4"/>
    <w:rsid w:val="4DF435E1"/>
    <w:rsid w:val="4FBB9ED7"/>
    <w:rsid w:val="561FE9CD"/>
    <w:rsid w:val="598B099A"/>
    <w:rsid w:val="5CF310FF"/>
    <w:rsid w:val="5DFFFC3B"/>
    <w:rsid w:val="5ED21752"/>
    <w:rsid w:val="5F8C32F3"/>
    <w:rsid w:val="5FFF0E36"/>
    <w:rsid w:val="65FF9A3F"/>
    <w:rsid w:val="66FD04B2"/>
    <w:rsid w:val="673E6825"/>
    <w:rsid w:val="6BBFE380"/>
    <w:rsid w:val="6E0757E1"/>
    <w:rsid w:val="6F7F89C4"/>
    <w:rsid w:val="758F27DE"/>
    <w:rsid w:val="767DF611"/>
    <w:rsid w:val="76EA32B7"/>
    <w:rsid w:val="76FFCE1B"/>
    <w:rsid w:val="773FF539"/>
    <w:rsid w:val="77AF18E6"/>
    <w:rsid w:val="77BB9C2A"/>
    <w:rsid w:val="7DBB8F9A"/>
    <w:rsid w:val="7DCE41C6"/>
    <w:rsid w:val="7F7F49C6"/>
    <w:rsid w:val="7F9DDD1F"/>
    <w:rsid w:val="7FBF98F9"/>
    <w:rsid w:val="7FD9CFC6"/>
    <w:rsid w:val="7FFF7CEB"/>
    <w:rsid w:val="94FE2EFE"/>
    <w:rsid w:val="A75BD773"/>
    <w:rsid w:val="AD1B44DE"/>
    <w:rsid w:val="AE6B4BAE"/>
    <w:rsid w:val="AFA7C70A"/>
    <w:rsid w:val="B2DEEE2F"/>
    <w:rsid w:val="B6AB4383"/>
    <w:rsid w:val="B7DFDAC6"/>
    <w:rsid w:val="B9E74B96"/>
    <w:rsid w:val="B9EE95CA"/>
    <w:rsid w:val="BDDFFD58"/>
    <w:rsid w:val="BF571B2C"/>
    <w:rsid w:val="BFDD002F"/>
    <w:rsid w:val="CDE9BF46"/>
    <w:rsid w:val="D5CDD3BF"/>
    <w:rsid w:val="D78E4CF9"/>
    <w:rsid w:val="D7FEADE4"/>
    <w:rsid w:val="D9BFDFAE"/>
    <w:rsid w:val="D9FB6544"/>
    <w:rsid w:val="D9FFFA48"/>
    <w:rsid w:val="DB078DF7"/>
    <w:rsid w:val="DDEB1E80"/>
    <w:rsid w:val="DDED4DC5"/>
    <w:rsid w:val="DFFD00DD"/>
    <w:rsid w:val="DFFF40D7"/>
    <w:rsid w:val="E4CD1D1F"/>
    <w:rsid w:val="E77AE10D"/>
    <w:rsid w:val="EBEDFCE4"/>
    <w:rsid w:val="EF7D3DA4"/>
    <w:rsid w:val="EFA68CE4"/>
    <w:rsid w:val="EFB35D81"/>
    <w:rsid w:val="F4F51548"/>
    <w:rsid w:val="F57F3847"/>
    <w:rsid w:val="F5EE6932"/>
    <w:rsid w:val="F5F9270F"/>
    <w:rsid w:val="F7CB2308"/>
    <w:rsid w:val="F7FF2DA9"/>
    <w:rsid w:val="FB6B6701"/>
    <w:rsid w:val="FD7CB8A4"/>
    <w:rsid w:val="FE6FF8BA"/>
    <w:rsid w:val="FEFE7627"/>
    <w:rsid w:val="FEFF4A2E"/>
    <w:rsid w:val="FFCFD68F"/>
    <w:rsid w:val="FFD7BAC3"/>
    <w:rsid w:val="FFF7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505190-F342-4AAE-A298-A3B74781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Xtzj.Com</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2023-11-17T18:05:00Z</cp:lastPrinted>
  <dcterms:created xsi:type="dcterms:W3CDTF">2023-11-17T03:19:00Z</dcterms:created>
  <dcterms:modified xsi:type="dcterms:W3CDTF">2023-11-17T03:19:00Z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1A57B7F0FAC3741F23D55665419572B8</vt:lpwstr>
  </property>
</Properties>
</file>